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Schadensbilder am Dachstuhl: Verformungen, Feuchte und Holzschädlinge richtig deuten · Arbeitsblatt mit Checkliste</w:t>
      </w:r>
    </w:p>
    <w:p>
      <w:r>
        <w:t>Für die praktische Planung: Ein Dachstuhl aus Holz ist über Jahrzehnte hinweg wechselnden Beanspruchungen ausgesetzt – durch Witterung, Nutzung und bauliche Veränderungen. Wer die sichtbaren Spuren richtig deuten kann, gewinnt eine deutlich bessere Grundlage, um Sanierungsbedarf einzuschätzen und das richtige Fachgewerk frühzeitig einzubinden. Dieser Ratgeber ordnet die häufigsten Schadensbilder ein und zeigt, wie Sie Beobachtungen strukturiert festhalten.</w:t>
      </w:r>
    </w:p>
    <w:p>
      <w:pPr>
        <w:pStyle w:val="Heading1"/>
      </w:pPr>
      <w:r>
        <w:t>Verformungen am Tragwerk erkennen und einordnen</w:t>
      </w:r>
    </w:p>
    <w:p>
      <w:r>
        <w:t>Verformungen am Dachstuhl sind mehr als ein optisches Problem. Durchhängende Sparren oder Pfetten zwischen den Auflagern, verschobene Binder- oder Stützenachsen – erkennbar oft an Rissen im angrenzenden Putz – sowie verzogene Dachflächen mit ungleichmäßigen Traufkanten zählen zu den häufigsten Bildern. Solche Veränderungen entstehen nicht über Nacht, sondern resultieren aus dauerhaften Einwirkungen wie erhöhten Lasten, Feuchtigkeit oder früheren baulichen Eingriffen. Entscheidend ist, ob die Verformung die Statik beeinträchtigt oder vor allem die Oberfläche betrifft. Wer das Ausmaß, die betroffenen Bauteile und den Zeitraum der Beobachtung notiert, liefert dem Fachgewerk eine verwertbare erste Beschreibung.</w:t>
      </w:r>
    </w:p>
    <w:p>
      <w:pPr>
        <w:pStyle w:val="Heading1"/>
      </w:pPr>
      <w:r>
        <w:t>Feuchtespuren richtig deuten und zuordnen</w:t>
      </w:r>
    </w:p>
    <w:p>
      <w:r>
        <w:t>Feuchte am Dachstuhl weist fast immer auf eine bauliche Ursache hin, nicht nur auf einen kosmetischen Schaden. Typische sichtbare Hinweise sind Verfärbungen oder dunkle Flecken auf dem Holz, insbesondere unter Dachflächen, Anschlüssen oder Durchdringungen. Ausblühungen an Mauerwerk oder Schornsteinköpfen deuten auf wandernde Feuchte hin. Ein modriger Geruch in ungenutzten Dachräumen ist ein weiteres Warnsignal. Wichtig ist die Frage, woher die Feuchte tatsächlich stammt: von einer undichten Dachfläche, einem defekten Anschlussdetail, von Tauwasser oder von innen aufsteigender Feuchte. Die sichtbare Stelle ist dabei selten der eigentliche Ursprung.</w:t>
      </w:r>
    </w:p>
    <w:p>
      <w:pPr>
        <w:pStyle w:val="Heading1"/>
      </w:pPr>
      <w:r>
        <w:t>Holzschädlinge: Spuren, die Verformung und Feuchte überlagern</w:t>
      </w:r>
    </w:p>
    <w:p>
      <w:r>
        <w:t>Holzschädlinge hinterlassen eigene, gut unterscheidbare Spuren. Feines Bohrmehl auf Balken, Dielen oder nahe Öffnungen, kleine Ausflugslöcher in regelmäßiger Verteilung sowie hohl klingende Stellen beim Abklopfen tragender Bauteile zählen zu den häufigsten Anzeichen. Auch sichtbare Fraßgänge oder mürbe Holzoberflächen können auf einen Befall hindeuten. Die Frage, welcher Organismus beteiligt ist und wie weit sich ein Befall ausgebreitet hat, lässt sich allerdings nur durch eine fachliche Begutachtung am Bauteil selbst klären. Eine genaue Beschreibung der sichtbaren Spuren hilft dabei, die Anfrage von Anfang an zielgerichtet zu formulieren.</w:t>
      </w:r>
    </w:p>
    <w:p>
      <w:pPr>
        <w:pStyle w:val="Heading1"/>
      </w:pPr>
      <w:r>
        <w:t>Schäden systematisch dokumentieren für die Fachanfrage</w:t>
      </w:r>
    </w:p>
    <w:p>
      <w:r>
        <w:t>Eine brauchbare Anfrage an das Fachgewerk trennt klar zwischen Bestand und angestrebtem Ziel. Hilfreiche Angaben umfassen das Baujahr und bekannte frühere Dacharbeiten, Fotos von Dachflächen und zugänglicher Holzkonstruktion, vorhandene Pläne sowie eine Beschreibung der sichtbaren Schäden. Wer unsicher ist, ob eine Beobachtung altersbedingt oder behandlungsbedürftig ist, hält beide Einschätzungen fest und formuliert die offene Frage als solche. Eine gute Beschreibung benennt die Ursache, nicht nur das sichtbare Symptom. Ergänzend lohnt sich die Angabe, ob der Dachraum künftig anders genutzt werden soll, da dies die Planung beeinflusst.</w:t>
      </w:r>
    </w:p>
    <w:p>
      <w:pPr>
        <w:pStyle w:val="Heading1"/>
      </w:pPr>
      <w:r>
        <w:t>Warum eine frühzeitige Gesamtbetrachtung sinnvoll ist</w:t>
      </w:r>
    </w:p>
    <w:p>
      <w:r>
        <w:t>Beobachtete Schäden stehen selten isoliert. Sobald am Dachstuhl gearbeitet wird, berühren Sanierungsmaßnahmen zwangsläufig Dämmung, Anschlüsse und Schnittstellen zu angrenzenden Gewerken. Wer alle bekannten Auffälligkeiten von Beginn an benennt – auch solche, die aktuell nicht im Mittelpunkt stehen – ermöglicht eine vorausschauende Planung und vermeidet nachträgliche Mehrkosten. Wer seine Beobachtungen gemeinsam mit Standort, ungefähren Maßen und dem aktuellen Planungsstand zusammenstellt, schafft eine solide Grundlage für eine erste Einordnung.</w:t>
      </w:r>
    </w:p>
    <w:p>
      <w:pPr>
        <w:pStyle w:val="Heading1"/>
      </w:pPr>
      <w:r>
        <w:t>Weitere Dokumente zum Thema</w:t>
      </w:r>
    </w:p>
    <w:p>
      <w:hyperlink r:id="rId9">
        <w:r>
          <w:rPr>
            <w:color w:val="087E75"/>
          </w:rPr>
          <w:t>Schadensbilder am Dachstuhl: Verformungen, Feuchte und Holzschädlinge richtig deuten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gelsenkirchen.pages.dev/schadensbilder-dachstuhl-verformungen-feuchte/" TargetMode="External"/><Relationship Id="rId10" Type="http://schemas.openxmlformats.org/officeDocument/2006/relationships/hyperlink" Target="https://1aholzbaugelsenkirchen.pages.dev/dateien/minimax-4b097b72d3d8ba728bb0a2c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